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570" w:lineRule="atLeast"/>
        <w:jc w:val="center"/>
        <w:outlineLvl w:val="1"/>
        <w:rPr>
          <w:rFonts w:ascii="宋体" w:eastAsia="宋体" w:hAnsi="宋体" w:cs="宋体"/>
          <w:b/>
          <w:bCs/>
          <w:color w:val="333333"/>
          <w:kern w:val="36"/>
          <w:sz w:val="39"/>
          <w:szCs w:val="39"/>
        </w:rPr>
      </w:pPr>
      <w:r>
        <w:rPr>
          <w:rFonts w:ascii="宋体" w:eastAsia="宋体" w:hAnsi="宋体" w:cs="宋体" w:hint="eastAsia"/>
          <w:b/>
          <w:bCs/>
          <w:color w:val="333333"/>
          <w:kern w:val="36"/>
          <w:sz w:val="39"/>
          <w:szCs w:val="39"/>
        </w:rPr>
        <w:t>李克强总理</w:t>
      </w:r>
      <w:r w:rsidRPr="00066939">
        <w:rPr>
          <w:rFonts w:ascii="宋体" w:eastAsia="宋体" w:hAnsi="宋体" w:cs="宋体" w:hint="eastAsia"/>
          <w:b/>
          <w:bCs/>
          <w:color w:val="333333"/>
          <w:kern w:val="36"/>
          <w:sz w:val="39"/>
          <w:szCs w:val="39"/>
        </w:rPr>
        <w:t>2014年政府工作报告全文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各位代表：现在，我代表国务院，向大会作政府工作报告，请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予审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议，并请全国政协各位委员提出意见。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一、2013年工作回顾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过去一年是本届政府依法履职的第一年，任务艰巨而繁重。面对世界经济复苏艰难、国内经济下行压力加大、自然灾害频发、多重矛盾交织的复杂形势，全国各族人民在以习近平同志为总书记的党中央领导下，从容应对挑战，奋力攻坚克难，圆满实现全年经济社会发展主要预期目标，改革开放和社会主义现代化建设取得令人瞩目的重大成就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——经济运行稳中向好。国内生产总值达到56.9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万亿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元，比上年增长7.7％。居民消费价格涨幅控制在2.6％。城镇登记失业率4.1％。城镇新增就业1310万人，创历史新高。进出口总额突破4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万亿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美元，再上新台阶。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——居民收入和经济效益持续提高。城镇居民人均可支配收入实际增长7％，农村居民人均纯收入实际增长9.3％，农村贫困人口减少165O万人，城乡居民收入差距继续缩小。规模以上工业企业利润增长12.2％。财政收入增长1O.1％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——结构调整取得积极成效。粮食产量超过1.2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万亿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斤，实现“十连增”。服务业增加值比重达到46.1％，首次超过第二产业。中西部地区生产总值比重继续提高，区域发展协调性增强。全社会用电量增长7.5％，货运量增长9.9％，主要实物量指标与经济增长相互匹配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——社会事业蓬勃发展。教育、科技、文化、卫生等领域取得新进步。神舟十号遨游太空，嫦娥三号成功登月，蛟龙深潜再创纪录，这表明中国人民完全有能力、有智慧实现建成创新型国家的目标。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过去一年，困难比预料的多，结果比预想的好。经济社会发展既有量的扩大，又有质的提升，为今后奠定了基础。这将鼓舞我们砥砺前行，不断创造新的辉煌。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一年来，我们坚持稳中求进工作总基调，统筹稳增长、调结构、促改革，坚持宏观政策要稳、微观政策要活、社会政策要托底，创新宏观调控思路和方式，采取一系列既利当前、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更惠长远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的举措，稳中有为，稳中提质，稳中有进，各项工作实现了良好开局。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 xml:space="preserve">　　一是着力深化改革开放，激发市场活力和内生动力。在国内外环境错综复杂、宏观调控抉择两难的情况下，我们深处着力，把改革开放作为发展的根本之策，放开市场这只“看不见的手”，用好政府这只“看得见的手”，促进经济稳定增长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我们从政府自身改起，把加快转变职能、简政放权作为本届政府开门第一件大事。国务院机构改革有序实施，分批取消和下放了416项行政审批等事项，修订政府核准的投资项目目录，推动工商登记制度改革。各地积极推进政府职能转变和机构改革，大幅减少行政审批事项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扩大“营改增”试点，取消和免征行政事业性收费348项，减轻企业负担15OO多亿元。这些都为市场松了绑，为企业添了力，全国新注册企业增长27.6％，民间投资比重上升到63％。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全面放开贷款利率管制，在全国进行中小企业股份转让系统试点。启动不动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产统一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登记。简政放权等改革，极大地激发了市场活力、发展动力和社会创造力。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我们推动开放向深度拓展。设立中国上海自由贸易试验区，探索准入前国民待遇加负面清单的管理模式。提出建设丝绸之路经济带、21世纪海上丝绸之路的构想。打造中国—东盟自贸区升级版。与瑞士、冰岛签署自由贸易协定。实施稳定外贸增长的政策，改善海关、检验检疫等监管服务。成功应对光伏“双反”等重大贸易摩擦。推动高铁、核电等技术装备走出国门，对外投资大幅增加，出境旅游近亿人次。开放的持续推进，扩大了发展的新空间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二是创新宏观调控思路和方式，确保经济运行处于合理区间。面对跌宕起伏的经济形势，我们保持定力，明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确守住稳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增长、保就业的下限和防通胀的上限，只要经济在合理区间运行，就集中精力抓住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转方式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调结构不放松，保持宏观政策基本取向不动摇，以增强市场信心、稳定社会预期。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去年上半年，出口大幅波动，经济持续下行，中央财政收入一度出现多年少有的负增长，银行间同业拆放利率一度异常升高，国际上出现中国经济可能“硬着陆”的声音。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针对这种情况，我们坚持实施积极的财政政策和稳健的货币政策，不采取短期刺激措施，不扩大赤字，不超发货币，而是增加有效供给，释放潜在需求，沉着应对市场短期波动，保障经济运行不滑出合理区间，让市场吃了“定心丸”，成为经济稳中向好的关键一招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去年财政赤字控制在预算范围内，广义货币M2增长13.6％，符合调控要求。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在保持总量政策稳定的同时，积极盘活存量、用好增量。优化财政支出，整合压缩专项转移支付。中央党政机关和事业单位一般性支出压减5％，各地也压减一般性支出，腾出的</w:t>
      </w: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资金用于改善民生、发展经济。对小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微企业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实行税收优惠，6OO多万户企业受益。通过审计，摸清全国政府性债务底数。加强金融监管和流动性管理，保持金融稳健运行。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三是注重调整经济结构，提高发展质量和效益。针对阻碍发展的结构性问题，我们注重精准发力，运用市场手段和差别化政策，在优化结构中稳增长，在创新驱动中促转型，推动提质增效升级，为长远发展铺路搭桥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巩固和加强农业基础。推进现代农业综合配套改革试点，支持发展多种形式适度规模经营。全面完成1.5万座小型水库除险加固，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新解决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农村6300多万人饮水安全问题。加强生态保护与建设，全国森林覆盖率上升到21.6％。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加快产业结构调整。鼓励发展服务业，支持战略性新兴产业发展，第四代移动通信正式商用。积极化解部分行业产能严重过剩矛盾。推进节能减排和污染防治，能源消耗强度下降3.7％，二氧化硫、化学需氧量排放量分别下降3.5％、2.9％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加强基础设施建设。南水北调东线一期工程提前通水，中线一期主体工程如期完工。推进地下管网等城市基础设施建设。拓展油气和电力输配网络。非化石能源发电量比重达到22.3%。加强民航、水运、信息、邮政网络建设，铁路、高速公路运营里程均超过10万公里，其中高速铁路运营里程达到1.1万公里，居世界首位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推进创新驱动发展。全社会研发支出占国内生产总值比重超过2%。深化科技体制改革，实施知识、技术创新等工程。超级计算、智能机器人、超级杂交稻等一批关键技术实现重大突破。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四是切实保障和改善民生，促进社会公平正义。在财政收支矛盾较大的情况下，我们竭诚尽力，始终把改善民生作为工作的出发点和落脚点，注重制度建设，兜住民生底线，推动社会事业发展。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保障群众基本生活。实施大学生就业促进计划，应届高校毕业生绝大部分实现就业。加强农村转移劳动力就业服务和职业培训，对城镇就业困难人员进行就业援助。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推进养老保险、社会救助制度建设，城乡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低保标准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分别提高13.1％和17.7％，企业退休人员基本养老金水平提高10％。新开工保障性安居工程660万套，基本建成540万套，上千万住房困难群众乔迁新居。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推进教育发展和改革。启动教育扶贫工程，实施农村义务教育薄弱学校改造计划，学生营养改善计划惠及3200万孩子。对集中连片特困地区乡村教师发放生活补助，贫困地区农村学生上重点高校人数比上年增长8.5％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 xml:space="preserve">　　深化医药卫生体制改革。基本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医保总体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实现全覆盖，城乡居民基本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医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保财政补助标准增加到人均280元。基本药物制度覆盖80％以上村卫生室。28个省份开展大病医疗保险试点。启动疾病应急救助试点。全面实施国家基本公共卫生服务项目，农村免费孕前检查使600万个家庭受益。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促进文化事业和文化产业健康发展。推出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一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批文化精品，扩大公益性文化设施向社会免费开放。深化文化体制改革，加强文化市场建设，文化产业增加值增长15％以上。完善全民健身服务体系，成功节俭举办第十二届全国运动会。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五是改进社会治理方式，保持社会和谐稳定。面对自然灾害等各种突发事件，我们有序有力，坚持以人为本、依法依规、科学应对，既进行有效处置，又探索建立新机制，以提高社会治理水平。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去年，我国发生四川芦山地震、甘肃岷县漳县地震、黑龙江松花江嫩江流域洪涝、南方高温干旱、沿海强台风等严重自然灾害，出现人感染禽流感疫情。我们健全分级负责、相互协同的抗灾救灾应急机制，中央统筹帮助支持，地方就近统一指挥，最大限度保护了人民群众生命财产安全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加强安全生产和市场监管。完善相关机制，严肃查处重大安全事故并追究有关人员责任，重特大事故下降16.9％。重组食品药品监管机构，深入开展食品药品安全专项整治，对婴幼儿奶粉质量按照药品管理办法严格监管，努力让人民吃得放心、用得安心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推进依法行政，国务院提请全国人大常委会制定修订法律34件，提出废止劳动教养制度议案，制定修订行政法规47件。完善信访和调解联动工作体系，预防和化解社会矛盾。依法打击各类违法犯罪活动。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全面贯彻中央八项规定精神，开展群众路线教育实践活动，坚决反对“四风”，严格执行“约法三章”。中央国家机关“三公”经费减少35％，31个省份本级公务接待费减少26％。加大廉政建设和反腐败工作力度，一批违法违纪分子受到惩处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去年是我国外交工作开创新局的一年。习近平主席等新一届国家领导人出席二十国集团领导人峰会、亚太经合组织领导人非正式会议、上海合作组织峰会、金砖国家领导人会晤、东亚领导人系列会议等重大多边活动，访问一系列国家，取得丰硕成果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周边外交工作进入新阶段。经济外交取得新进展。同发展中国家交流合作迈上新台阶，同主要大国关系在互动中稳定发展，在重大国际和地区事务及热点问题上发挥负责任大国作用。坚定维护国家领土主权和海洋权益。我国的对外影响力进一步提升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 xml:space="preserve">　　各位代表！过去一年的成就来之不易。这是以习近平同志为总书记的党中央正确领导的结果，是全党全军全国各族人民团结奋斗的结果。我代表国务院，向全国各族人民，向各民主党派、各人民团体和各界人士，表示诚挚感谢!向香港特别行政区同胞、澳门特别行政区同胞、台湾同胞和海外侨胞，表示诚挚感谢!向关心和支持中国现代化建设事业的各国政府、国际组织和各国朋友，表示诚挚感谢！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过去一年政府工作中行之有效的思路和做法，要在今后的实践中继续坚持、不断探索与完善。同时，我们清醒认识到，前进道路上还有不少困难和问题。主要是：经济稳中向好基础还不牢固，增长的内生动力尚待增强。财政、金融等领域仍存在一些风险隐患，部分行业产能严重过剩，宏观调控难度增大。农业增产农民增收难度加大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一些地区大气、水、土壤等污染严重，节能减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排任务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艰巨。就业结构性矛盾较大。住房、食品药品安全、医疗、养老、教育、收入分配、征地拆迁、社会治安等方面群众不满意的问题依然较多，生产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安全重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特大事故时有发生。社会信用体系不健全。腐败问题易发多发，公职人员中不廉不勤现象仍然存在。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这些问题，有的是发展过程中产生的，有的是工作不到位造成的。对存在的问题，政府要先从自身找原因、想办法。民之所望是我们施政所向。要牢记责任使命，增强忧患意识，敢于担当，毫不懈怠，扎实有效解决问题，决不辜负人民的厚望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二、2014年工作总体部署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2014年，我国面临的形势依然错综复杂，有利条件和不利因素并存。世界经济复苏存在不稳定、不确定因素，一些国家宏观政策调整带来变数，新兴经济体又面临新的困难和挑战。全球经济格局深度调整，国际竞争更趋激烈。我国支撑发展的要素条件也在发生深刻变化，深层次矛盾凸显，正处于结构调整阵痛期、增长速度换挡期，到了爬坡过坎的紧要关口，经济下行压力依然较大。同时要看到，我国发展仍处在可以大有作为的重要战略机遇期，工业化、城镇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化持续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推进，区域发展回旋余地大，今后一个时期保持经济中高速增长有基础也有条件。我们必须防微虑远，趋利避害，一定要牢牢把握发展的主动权。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今年政府工作的总体要求是：高举中国特色社会主义伟大旗帜，以邓小平理论、“三个代表”重要思想、科学发展观为指导，全面贯彻落实党的十八大和十八届二中、三中全会精神，贯彻落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实习近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平同志系列重要讲话精神，坚持稳中求进工作总基调，把改革创新贯穿于经济社会发展各个领域各个环节，保持宏观经济政策连续性稳定性，增强调控的前瞻性针对性，全面深化改革，不断扩大开放，实施创新驱动，坚持走中国特色新型工业化、信息化、城镇化、农业现代化道路，加快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转方式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调结构促升级，加强基本公共服务体系建设，着力保</w:t>
      </w: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障和改善民生，切实提高发展质量和效益，大力推进社会主义经济建设、政治建设、文化建设、社会建设、生态文明建设，实现经济持续健康发展和社会和谐稳定。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今年经济社会发展的主要预期目标是：国内生产总值增长7.5%左右，居民消费价格涨幅控制在3.5%左右，城镇新增就业1000万人以上，城镇登记失业率控制在4.6%以内，国际收支基本平衡，努力实现居民收入和经济发展同步。加强对增长、就业、物价、国际收支等主要目标的统筹平衡。这里，着重对两个目标加以说明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关于经济增长。我国仍是一个发展中国家，还处于社会主义初级阶段，发展是解决我国所有问题的关键，必须牢牢扭住经济建设这个中心，保持合理的经济增长速度。经过认真比较、反复权衡，把增长预期目标定在7.5%左右，兼顾了需要和可能。这与全面建成小康社会的目标相衔接，有利于增强市场信心，有利于调整优化经济结构。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稳增长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更是为了保就业，既要满足城镇新增就业的需要，又要为农村转移劳动力进城务工留出空间，根本上是为了增加城乡居民收入、改善人民生活。实现今年经济增长目标有不少积极因素，但必须付出艰辛努力。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关于价格水平。把居民消费价格涨幅控制在3.5％左右，考虑了去年涨价翘尾影响和今年新涨价因素，也表明我们抑制通胀、保障民生的决心和信心。我国农业连年增产，工业品总体上供大于求，粮食等物资储备充裕，进出口调节能力较强，保持物价总水平基本稳定具备许多有利条件。但今年推动价格上涨的因素不少，不能掉以轻心，必须做好物价调控，切实防止对群众生活造成大的影响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实现今年经济社会发展的目标任务，要把握好以下原则和政策取向。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第一，向深化改革要动力。改革是最大的红利。当前改革已进入攻坚期和深水区，必须紧紧依靠人民群众，以壮士断腕的决心、背水一战的气概，冲破思想观念的束缚，突破利益固化的藩篱，以经济体制改革为牵引，全面深化各领域改革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要从群众最期盼的领域改起，从制约经济社会发展最突出的问题改起，从社会各界能够达成共识的环节改起，使市场在资源配置中起决定性作用和更好发挥政府作用，积极推进有利于结构调整的改革，破除制约市场主体活力和要素优化配置的障碍，让全社会创造潜力充分释放，让公平正义得以彰显，让全体人民共享改革发展成果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第二，保持经济运行处在合理区间。完善宏观调控政策框架，守住稳增长、保就业的下限和防通胀的上限，继续实施积极的财政政策和稳健的货币政策。今年拟安排财政赤字13500亿元，比上年增加1500亿元，其中中央财政赤字9500亿元，由中央代地方发债4000</w:t>
      </w: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亿元。财政赤字和国债规模随着经济总量扩大而有所增加，但赤字率稳定在2.1％，体现了财政政策的连续性。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货币政策要保持松紧适度，促进社会总供求基本平衡，营造稳定的货币金融环境。加强宏观审慎管理，引导货币信贷和社会融资规模适度增长。今年广义货币M2预期增长13％左右。要加强财政、货币和产业、投资等政策协同配合，做好政策储备，适时适度预调微调，确保中国经济这艘巨轮行稳致远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第三，着力提质增效升级、持续改善民生。我们追求的发展，是提高质量效益、推进转型升级、改善人民生活的发展。要在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稳增长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的同时，推动发展从主要依靠要素投入向更多依靠创新驱动转变，从主要依靠传统比较优势向更多发挥综合竞争优势转换，从国际产业分工中低端向中高端提升，从城乡区域不平衡向均衡协调迈进。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完善政绩考核评价体系，切实把各方面积极性引导到加快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转方式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调结构、实现科学发展上来，不断增加就业和居民收入，不断改善生态环境，使经济社会发展更有效率、更加公平、更可持续。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三、2014年重点工作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做好今年政府工作，要以深化改革为强大动力，以调整结构为主攻方向，以改善民生为根本目的，统筹兼顾，突出重点，务求实效。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(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一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)推动重要领域改革取得新突破。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改革是今年政府工作的首要任务。要以经济体制改革为重点，区别情况，分类推进，抓好牵一发而动全身的举措，力求取得实质性进展，更多释放改革红利。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深入推进行政体制改革。进一步简政放权，这是政府的自我革命。今年要再取消和下放行政审批事项2OO项以上。深化投资审批制度改革，取消或简化前置性审批，充分落实企业投资自主权，推进投资创业便利化。确需设置的行政审批事项，要建立权力清单制度，一律向社会公开。清单之外的，一律不得实施审批。全面清理非行政审批事项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基本完成省市县政府机构改革，继续推进事业单位改革。在全国实施工商登记制度改革，落实认缴登记制，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由先证后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照改为先照后证，由企业年检制度改为年报公示制度，让市场主体不断迸发新的活力。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加强事中事后监管。坚持放管并重，建立纵横联动协同管理机制，实现责任和权力同步下放、放活和监管同步到位。推广一站式审批、一个窗口办事，探索实施统一市场监管。加</w:t>
      </w: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快社会信用体系建设，推进政府信息共享，推动建立自然人、法人统一代码，对违背市场竞争原则和侵害消费者权益的企业建立黑名单制度，让失信者寸步难行，让守信者一路畅通。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抓好财税体制改革这个重头戏。实施全面规范、公开透明的预算制度。着力把所有政府性收入纳入预算，实行全口径预算管理。各级政府预算和决算都要向社会公开，部门预算要逐步公开到基本支出和项目支出，所有财政拨款的“三公”经费都要公开，打造阳光财政，让群众看明白、能监督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提高一般性转移支付比例，专项转移支付项目要减少三分之一，今后还要进一步减少。推进税收制度改革，把“营改增”试点扩大到铁路运输、邮政服务、电信等行业，清费立税，推动消费税、资源税改革，做好房地产税、环境保护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税立法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相关工作。进一步扩展小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微企业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税收优惠范围，减轻企业负担。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抓紧研究调整中央与地方事权和支出责任，逐步理顺中央与地方收入划分，保持现有财力格局总体稳定。建立规范的地方政府举债融资机制，把地方政府性债务纳入预算管理，推行政府综合财务报告制度，防范和化解债务风险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深化金融体制改革。继续推进利率市场化，扩大金融机构利率自主定价权。保持人民币汇率在合理均衡水平上的基本稳定，扩大汇率双向浮动区间，推进人民币资本项目可兑换。稳步推进由民间资本发起设立中小型银行等金融机构，引导民间资本参股、投资金融机构及融资中介服务机构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建立存款保险制度，健全金融机构风险处置机制。实施政策性金融机构改革。加快发展多层次资本市场，推进股票发行注册制改革，规范发展债券市场。积极发展农业保险，探索建立巨灾保险制度。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促进互联网金融健康发展，完善金融监管协调机制，密切监测跨境资本流动，守住不发生系统性和区域性金融风险的底线。让金融成为一池活水，更好地浇灌小微企业、“三农”等实体经济之树。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增强各类所有制经济活力。坚持和完善基本经济制度。优化国有经济布局和结构，加快发展混合所有制经济，建立健全现代企业制度和公司法人治理结构。完善国有资产管理体制，准确界定不同国有企业功能，推进国有资本投资运营公司试点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完善国有资本经营预算，提高中央企业国有资本收益上缴公共财政比例。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制定非国有资本参与中央企业投资项目的办法，在金融、石油、电力、铁路、电信、资源开发、公用事业等领域，向非国有资本推出一批投资项目。制定非公有制企业进入特许经</w:t>
      </w: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营领域具体办法。实施铁路投融资体制改革，在更多领域放开竞争性业务，为民间资本提供大显身手的舞台。完善产权保护制度，公有制经济财产权不可侵犯，非公有制经济财产权同样不可侵犯。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(二)开创高水平对外开放新局面。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开放与改革相伴而生、相互促进。要构建开放型经济新体制，推动新一轮对外开放，在国际市场汪洋大海中搏击风浪，倒逼深层次改革和结构调整，加快培育国际竞争新优势。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扩大全方位主动开放。坚持积极有效利用外资，推动服务业扩大开放，打造内外资企业一视同仁、公平竞争的营商环境，使中国继续成为外商投资首选地。建设好、管理好中国上海自由贸易试验区，形成可复制可推广的体制机制，并开展若干新的试点。扩展内陆沿边开放，让广袤大地成为对外开放的热土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从战略高度推动出口升级和贸易平衡发展。今年进出口总额预期增长7.5％左右。要稳定和完善出口政策，加快通关便利化改革，扩大跨境电子商务试点。实施鼓励进口政策，增加国内短缺产品进口。引导加工贸易转型升级，支持企业打造自主品牌和国际营销网络，发展服务贸易和服务外包，提升中国制造在国际分工中的地位。鼓励通信、铁路、电站等大型成套设备出口，让中国装备享誉全球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在走出去中提升竞争力。推进对外投资管理方式改革，实行以备案制为主，大幅下放审批权限。健全金融、法律、领事等服务保障，规范走出去秩序，促进产品出口、工程承包与劳务合作。抓紧规划建设丝绸之路经济带、21世纪海上丝绸之路，推进孟中印缅、中巴经济走廊建设，推出一批重大支撑项目，加快基础设施互联互通，拓展国际经济技术合作新空间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统筹多双边和区域开放合作。推动服务贸易协定、政府采购协定、信息技术协定等谈判，加快环保、电子商务等新议题谈判。积极参与高标准自贸区建设，推进中美、中欧投资协定谈判，加快与韩国、澳大利亚、海湾合作委员会等自贸区谈判进程。坚持推动贸易和投资自由化便利化，实现与各国互利共赢，形成对外开放与改革发展良性互动新格局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(三)增强内需拉动经济的主引擎作用。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扩大内需是经济增长的主要动力，也是重大的结构调整。要发挥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好消费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的基础作用和投资的关键作用，打造新的区域经济支撑带，从需求方面施策，从供给方面发力，构建扩大内需长效机制。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 xml:space="preserve">　　把消费作为扩大内需的主要着力点。通过增加居民收入提高消费能力，完善消费政策，培育消费热点。要扩大服务消费，支持社会力量兴办各类服务机构，重点发展养老、健康、旅游、文化等服务，落实带薪休假制度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要促进信息消费，实施“宽带中国”战略，加快发展第四代移动通信，推进城市百兆光纤工程和宽带乡村工程，大幅提高互联网网速，在全国推行“三网融合”，鼓励电子商务创新发展。维护网络安全。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要深化流通体制改革，清除妨碍全国统一市场的各种关卡，降低流通成本，促进物流配送、快递业和网络购物发展。充分释放十几亿人口蕴藏的巨大消费潜力。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把投资作为稳定经济增长的关键。加快投融资体制改革，推进投资主体多元化，再推出一批民间投资示范项目，优化投资结构，保持固定资产投资合理增长。中央预算内投资拟增加到4576亿元，重点投向保障性安居工程、农业、重大水利、中西部铁路、节能环保、社会事业等领域，发挥好政府投资“四两拨千斤”的带动作用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把培育新的区域经济带作为推动发展的战略支撑。深入实施区域发展总体战略，优先推进西部大开发，全面振兴东北地区等老工业基地，大力促进中部地区崛起，积极支持东部地区经济率先转型升级，加大对革命老区、民族地区、边疆地区、贫困地区支持力度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要谋划区域发展新棋局，由东向西、由沿海向内地，沿大江大河和陆路交通干线，推进梯度发展。依托黄金水道，建设长江经济带。以海陆重点口岸为支点，形成与沿海连接的西南中南、东北、西北等经济支撑带。推进长三角地区经济一体化，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深化泛珠三角区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域经济合作，加强环渤海及京津冀地区经济协作。实施差别化经济政策，推动产业转移，发展跨区域大交通大流通，形成新的区域经济增长极。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海洋是我们宝贵的蓝色国土。要坚持陆海统筹，全面实施海洋战略，发展海洋经济，保护海洋环境，坚决维护国家海洋权益，大力建设海洋强国。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(四)促进农业现代化和农村改革发展。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农业是扩内需调结构的重要领域，更是安天下稳民心的产业。要坚持把解决好“三农”问题放在全部工作的重中之重，以保障国家粮食安全和促进农民增收为核心，推进农业现代化。坚守耕地红线，提高耕地质量，增强农业综合生产能力，确保谷物基本自给、口粮绝对安全，把13亿中国人的饭碗牢牢端在自己手中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强化农业支持保护政策。提高小麦、稻谷最低收购价格，继续执行玉米、油菜籽、食糖临时收储政策。探索建立农产品目标价格制度，市场价格过低时对生产者进行补贴，过高时</w:t>
      </w: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对低收入消费者进行补贴。农业新增补贴向粮食等重要农产品、新型农业经营主体、主产区倾斜。增加对粮油猪等生产大县的奖励补助，扶持牛羊肉生产。发挥深松整地对增产的促进作用，今年启动1亿亩试点。统筹整合涉农资金。不管财力多么紧张，都要确保农业投入只增不减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夯实农业农村发展基础。国家集中力量建设一批重大水利工程，今年拟安排中央预算内水利投资7OO多亿元，支持引水调水、骨干水源、江河湖泊治理、高效节水灌溉等重点项目。各地要加强中小型水利项目建设，解决好用水“最后一公里”问题。加快建成一批旱涝保收高标准农田，抓紧培育一批重要优良品种，研发推广一批新型高效农业机械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完善农村水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电路气信等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基础设施，改造农村危房260万户，改建农村公路20万公里。高度重视农村留守儿童、妇女、老人和“空心村”问题。今年再解决6000万农村人口的饮水安全问题，经过今明两年努力，要让所有农村居民都能喝上干净的水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积极推进农村改革。坚持和完善农村基本经营制度，赋予农民更多财产权利。保持农村土地承包关系长久不变，抓紧土地承包经营权及农村集体建设用地使用权确权登记颁证工作，引导承包地经营权有序流转，慎重稳妥进行农村土地制度改革试点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坚持家庭经营基础性地位，培育专业大户、家庭农场、农民合作社、农业企业等新型农业经营主体，发展多种形式适度规模经营。完善集体林权制度改革。加快国有农牧林场改革。健全农业社会化服务体系，推进供销合作社综合改革试点。农村改革要从实际出发，试点先行，切实尊重农民意愿，坚决维护农民合法权益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创新扶贫开发方式。加快推进集中连片特殊困难地区区域发展与扶贫攻坚。国家加大对跨区域重大基础设施建设和经济协作的支持，加强生态保护和基本公共服务。地方要优化整合扶贫资源，实行精准扶贫，确保扶贫到村到户。引导社会力量参与扶贫事业。今年再减少农村贫困人口1OOO万人以上。我们要继续向贫困宣战，决不让贫困代代相传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(五)推进以人为核心的新型城镇化。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城镇化是现代化的必由之路，是破除城乡二元结构的重要依托。要健全城乡发展一体化体制机制，坚持走以人为本、四化同步、优化布局、生态文明、传承文化的新型城镇化道路，遵循发展规律，积极稳妥推进，着力提升质量。今后一个时期，着重解决好现有“三个1亿人”问题，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促进约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1亿农业转移人口落户城镇，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改造约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1亿人居住的城镇棚户区和城中村，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引导约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1亿人在中西部地区就近城镇化。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有序推进农业转移人口市民化。推动户籍制度改革，实行不同规模城市差别化落户政策。把有能力、有意愿并长期在城镇务工经商的农民工及其家属逐步转为城镇居民。对未落户的</w:t>
      </w: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农业转移人口，建立居住证制度。使更多进城务工人员随迁子女纳入城镇教育、实现异地升学，实施农民工职业技能提升计划。稳步推进城镇基本公共服务常住人口全覆盖，使农业转移人口和城镇居民共建共享城市现代文明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加大对中西部地区新型城镇化的支持。提高产业发展和集聚人口能力，促进农业转移人口就近从业。加快推进交通、水利、能源、市政等基础设施建设，增强中西部地区城市群和城镇发展后劲。优化东部地区城镇结构，进一步提升城镇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化质量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和水平。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加强城镇化管理创新和机制建设。要更大规模加快棚户区改造，决不能一边高楼林立，一边棚户连片。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以国家新型城镇化规划为指导，做好相关规划的统筹衔接。提高城镇建设用地效率，优先发展公共交通，保护历史文化和自然景观，避免千城一面。加强小城镇和村庄规划管理。探索建立农业转移人口市民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化成本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分担、多元化城镇建设投融资等机制。通过提高建设和管理水平，让我们的城镇各具特色、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宜业宜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居，更加充满活力。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(六)以创新支撑和引领经济结构优化升级。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创新是经济结构调整优化的原动力。要把创新摆在国家发展全局的核心位置，促进科技与经济社会发展紧密结合，推动我国产业向全球价值链高端跃升。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加快科技体制改革。强化企业在技术创新中的主体地位，鼓励企业设立研发机构，牵头构建产学研协同创新联盟。全面落实企业研发费用加计扣除等普惠性措施。把国家自主创新示范区股权激励、科技成果处置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权收益权改革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等试点政策，扩大到更多科技园区和科教单位。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加大政府对基础研究、前沿技术、社会公益技术、重大共性关键技术的投入，健全公共科技服务平台，完善科技重大专项实施机制。改进与加强科研项目和资金管理，实行国家创新调查和科技报告制度，鼓励科研人员创办企业。加强知识产权保护和运用。深入实施人才发展规划，统筹重大人才工程，鼓励企业建立研发人员报酬与市场业绩挂钩机制，使人才的贡献与回报相匹配，让各类人才脱颖而出、人尽其才、才尽其用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产业结构调整要依靠改革，进退并举。进，要更加积极有为。优先发展生产性服务业，推进服务业综合改革试点和示范建设，促进文化创意和设计服务与相关产业融合发展，加快发展保险、商务、科技等服务业。促进信息化与工业化深度融合，推动企业加快技术改造、提升精准管理水平，完善设备加速折旧等政策，增强传统产业竞争力。设立新兴产业创业创新平台，在新一代移动通信、集成电路、大数据、先进制造、新能源、新材料等方面赶超先进，引领未来产业发展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 xml:space="preserve">　　退，要更加主动有序。坚持通过市场竞争实现优胜劣汰，鼓励企业兼并重组。对产能严重过剩行业，强化环保、能耗、技术等标准，清理各种优惠政策，消化一批存量，严控新上增量。今年要淘汰钢铁2700万吨、水泥4200万吨、平板玻璃3500万标准箱等落后产能，确保“十二五”淘汰任务提前一年完成，真正做到压下来，决不再反弹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(七)加强教育、卫生、文化等社会建设。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繁荣发展社会事业是促进社会公正、增进人民福祉的有效途径。要深化社会体制改革，以更大的投入和更有力的举措，推动经济社会协调发展。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促进教育事业优先发展、公平发展。继续加大教育资源向中西部和农村倾斜，促进义务教育均衡发展。全面改善贫困地区义务教育薄弱学校办学条件。贫困地区农村学生上重点高校人数要再增长10％以上，使更多农家子弟有升学机会。加强农村特别是边远贫困地区教师队伍建设，扩大优质教育资源覆盖面，改善贫困地区农村儿童营养状况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发展学前教育。实施特殊教育提升计划。继续增加中央财政教育投入，提高使用效率并强化监督。深化教育综合改革，积极稳妥改革考试招生制度，扩大省级政府教育统筹权和高校办学自主权，鼓励发展民办学校。加快构建以就业为导向的现代职业教育体系。我们要为下一代提供良好的教育，努力使每一个孩子有公平的发展机会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推动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医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改向纵深发展。巩固全民基本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医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保，通过改革整合城乡居民基本医疗保险制度。完善政府、单位和个人合理分担的基本医疗保险筹资机制，城乡居民基本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医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保财政补助标准提高到人均320元。在全国推行城乡居民大病保险。加强城乡医疗救助、疾病应急救助。县级公立医院综合改革试点扩大到1000个县，覆盖农村5亿人口。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扩大城市公立医院综合改革试点。破除以药补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医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，理顺医药价格，创新社会资本办医机制。巩固完善基本药物制度和基层医疗卫生机构运行新机制。健全分级诊疗体系，加强全科医生培养，推进医师多点执业，让群众能够就近享受优质医疗服务。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提高重大传染病、慢性病和职业病、地方病防治能力，人均基本公共服务经费补助标准增加到35元。扶持中医药和民族医药事业发展。坚持计划生育基本国策不动摇，落实一方是独生子女的夫妇可生育两个孩子政策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为了人民的身心健康和家庭幸福，我们一定要坚定不移推进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医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改，用中国式办法解决好这个世界性难题。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文化是民族的血脉。要培育和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践行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社会主义核心价值观，加强公民道德和精神文明建设。继续深化文化体制改革，完善文化经济政策，增强文化整体实力和竞争力。促进基本公共文</w:t>
      </w: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化服务标准化均等化，发展文化艺术、新闻出版、广播电影电视、档案等事业，繁荣发展哲学社会科学，倡导全民阅读。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提升文化产业发展水平，培育和规范文化市场。传承和弘扬优秀传统文化，重视保护文物。加快文化走出去，发展文化贸易，加强国际传播能力建设，提升国家文化软实力。发展全民健身、竞技体育和体育产业。我国是历史悠久的文明古国，也一定能建成现代文化强国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推进社会治理创新。注重运用法治方式，实行多元主体共同治理。健全村务公开、居务公开和民主管理制度，更好发挥社会组织在公共服务和社会治理中的作用。加强应急管理，提高公共安全和防灾救灾减灾能力，做好地震、气象、测绘等工作。改革信访工作制度，及时就近化解社会矛盾。加强行政复议工作。深入开展普法教育，加大法律援助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加强社会治安综合治理，坚决打击暴力恐怖犯罪活动，维护国家安全，形成良好社会秩序。今天大会开始前，我们对3月1日发生在云南昆明火车站严重暴力恐怖事件表示了强烈谴责，对不幸遇难群众表示了沉痛哀悼，对遇难家属和受伤群众表示了深切慰问。我们要坚决打击一切亵渎国家法律尊严，挑战人类文明底线的暴恐犯罪，确保广大人民群众生命财产安全，共同建设平安中国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(八)统筹做好保障和改善民生工作。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民惟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邦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本，本固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邦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宁。政府工作的根本目的，是让全体人民过上好日子。要坚持建机制、补短板、兜底线，保障群众基本生活，不断提高人民生活水平和质量。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就业是民生之本。坚持实施就业优先战略和更加积极的就业政策，优化就业创业环境，以创新引领创业，以创业带动就业。今年高校毕业生将达727万人，要开发更多就业岗位，实施不间断的就业创业服务，提高大学生就业创业比例。加大对城镇就业困难人员帮扶力度，确保“零就业”家庭至少有一人就业，做好淘汰落后产能职工安置和再就业工作。统筹农村转移劳动力、退役军人等就业工作。努力实现更加充分、更高质量就业，使劳动者生活更加体面、更有尊严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收入是民生之源。要深化收入分配体制改革，努力缩小收入差距。健全企业职工工资决定和正常增长机制，推进工资集体协商，构建和谐劳动关系。加强和改进国有企业负责人薪酬管理。改革机关事业单位工资制度，在事业单位逐步推行绩效工资，健全医务人员等适应行业特点的薪酬制度，完善艰苦边远地区津贴增长机制。多渠道增加低收入者收入，不断扩大中等收入者比重。使城乡居民收入与经济同步增长，广大人民群众普遍感受到得实惠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社保是民生之基。重点是推进社会救助制度改革，继续提高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城乡低保水平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，全面实施临时救助制度，为特殊困难群众基本生活提供保障，为人们创业奋斗解除后顾之忧。建立统一</w:t>
      </w: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的城乡居民基本养老保险制度，完善与职工养老保险的衔接办法，改革机关事业单位养老保险制度，鼓励发展企业年金、职业年金和商业保险。完善失业保险和工伤保险制度。落实社会救助和保障标准与物价水平挂钩联动机制。发展老龄事业，保障妇女权益，关心青少年发展，加强未成年人保护和困境家庭保障，做好残疾人基本公共服务和残疾预防，支持慈善事业发展。让每一个身处困境者都能得到社会关爱和温暖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完善住房保障机制。以全体人民住有所居为目标，坚持分类指导、分步实施、分级负责，加大保障性安居工程建设力度，今年新开工700万套以上，其中各类棚户区470万套以上，加强配套设施建设。提高大城市保障房比例。推进公租房和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廉租房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并轨运行。创新政策性住房投融资机制和工具，采取市场化运作方式，为保障房建设提供长期稳定、成本适当的资金支持。各级政府要增加财政投入，提高建设质量，保证公平分配，完善准入退出机制，年内基本建成保障房480万套，让翘首以盼的住房困难群众早日迁入新居。针对不同城市情况分类调控，增加中小套型商品房和共有产权住房供应，抑制投机投资性需求，促进房地产市场持续健康发展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人命关天，安全生产这根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弦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任何时候都要绷紧。要严格执行安全生产法律法规，全面落实安全生产责任制，坚决遏制重特大安全事故发生。大力整顿和规范市场秩序，继续开展专项整治，严厉打击制售假冒伪劣行为。建立从生产加工到流通消费的全过程监管机制、社会共治制度和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可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追溯体系，健全从中央到地方直至基层的食品药品安全监管体制。严守法规和标准，用最严格的监管、最严厉的处罚、最严肃的问责，坚决治理餐桌上的污染，切实保障“舌尖上的安全”。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（九）努力建设生态文明的美好家园。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生态文明建设关系人民生活，关乎民族未来。雾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霾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天气范围扩大，环境污染矛盾突出，是大自然向粗放发展方式亮起的红灯。必须加强生态环境保护，下决心用硬措施完成硬任务。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出重拳强化污染防治。以雾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霾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频发的特大城市和区域为重点，以细颗粒物（PM2.5）和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可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吸入颗粒物（PM10）治理为突破口，抓住产业结构、能源效率、尾气排放和扬尘等关键环节，健全政府、企业、公众共同参与新机制，实行区域联防联控，深入实施大气污染防治行动计划。今年要淘汰燃煤小锅炉5万台，推进燃煤电厂脱硫改造1500万千瓦、脱硝改造1.3亿千瓦、除尘改造1.8亿千瓦，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淘汰黄标车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和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老旧车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600万辆，在全国供应国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四标准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车用柴油。实施清洁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水行动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计划，加强饮用水源保护，推进重点流域污染治理。实施土壤修复工程。整治农业面源污染，建设美丽乡村。我们要像对贫困宣战一样，坚决向污染宣战。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推动能源生产和消费方式变革。加大节能减排力度，控制能源消费总量，今年能源消耗强度要降低3.9％以上，二氧化硫、化学需氧量排放量都要减少2％。要提高非化石能源发</w:t>
      </w: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电比重，发展智能电网和分布式能源，鼓励发展风能、太阳能，开工一批水电、核电项目。加强天然气、煤层气、页岩气勘探开采与应用。推进资源性产品价格改革，建立健全居民用水、用气阶梯价格制度。实施建筑能效提升、节能产品惠民工程，发展清洁生产、绿色低碳技术和循环经济，提高应对气候变化能力。强化节水、节材和资源综合利用。加快开发应用节能环保技术和产品，把节能环保产业打造成生机勃勃的朝阳产业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推进生态保护与建设。继续实施退耕还林还草，今年拟安排500万亩。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实施退牧还草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、天然林保护、防沙治沙、水土保持、石漠化治理、湿地恢复等重大生态工程。加强三江源生态保护。落实主体功能区制度，探索建立跨区域、跨流域生态补偿机制。生态环保功在当代、利在千秋。各级政府和全社会都要进一步积极行动起来，呵护好我们赖以生存的共同家园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各位代表！做好政府工作，必须加强自身改革建设。各级政府要忠实履行宪法和法律赋予的职责，按照推进国家治理体系和治理能力现代化的要求，加强建设法治政府、创新政府、廉洁政府，增强政府执行力和公信力，努力为人民提供优质高效服务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深入贯彻实施依法治国基本方略，把政府工作全面纳入法治轨道，用法治思维和法治方式履行职责。加强政府法制工作，改革行政执法体制。创新政府管理理念和方式，健全决策、执行、监督机制，推进政府向社会购买服务的改革。加强公务员队伍建设，全面提高公务员素质。所有公务员都要以人民利益至上，廉洁奉公，勤勉尽责，真正当好人民公仆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各级政府必须厉行节约，反对浪费，坚持过紧日子。要严格执行“约法三章”；政府性楼堂馆所一律不得新建和改扩建，财政供养人员总量只减不增，“三公”经费只减不增。启动公务用车制度改革。加强行政监察，纠正行业不正之风。加大审计和审计结果公告力度。今年要对土地出让金收支和耕地保护情况进行全面审计。深入推进反腐倡廉制度建设，坚决查处腐败案件，对任何腐败分子都要依法严惩、决不姑息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各级政府要自觉接受同级人大及其常委会的监督，接受人民政协的民主监督，认真听取人大代表、民主党派、工商联、无党派人士和各人民团体的意见。加大政务公开，完善新闻发言人制度，及时回应社会关切。我们是人民政府，所有工作都要充分体现人民意愿，全面接受人民监督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各位代表！我国是统一的多民族国家，各民族都是中华民族的平等一员。要全面正确贯彻党的民族政策，坚持和完善民族区域自治制度，促进民族团结进步、共同繁荣发展。认真落实中央支持少数民族和民族地区发展的政策措施。扶持人口较少民族发展，继续实施兴边富民行动。保护和发展少数民族优秀传统文化。中华民族大家庭的各族儿女和睦相处、和衷共济、和谐发展、心心相印，一定会更加幸福安康、兴旺发达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 xml:space="preserve">　　全面贯彻党的宗教工作基本方针，促进宗教关系和谐，发挥宗教界人士和信教群众在促进经济社会发展中的积极作用。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团结海内外华侨华人的归侨侨眷，发挥侨胞参与祖国现代化建设、促进祖国和平统一、推进中外人文交流的独特作用，使海内外中华儿女的凝聚力不断增强。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各位代表！过去一年，国防和军队建设扎实推进，全军和武警部队展现出新的风貌和战斗力水平。新的一年，要紧紧围绕党在新形势下的强军目标，全面加强军队革命化现代化正规化建设，不断提高军队信息化条件下威慑和实战能力。统筹推进各方向各领域军事斗争准备，加强和改进思想政治建设，加快全面建设现代后勤步伐，加强国防科研和高新技术武器装备发展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狠抓依法治军、从严治军。深化国防和军队改革，加强军事战略指导，完善现代军事力量体系。加强国防动员和后备力量建设，强化日常战备和边防海防空防管控。推动军民融合深度发展。加快建设现代化武装警察力量。坚决完成抢险救灾、反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恐维稳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、维和护航和处置突发事件等任务，积极参加和支援国家经济建设。各级政府要一如既往关心支持国防和军队建设，密切鱼水情谊，使军政军民团结坚如磐石。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各位代表！我们将坚定不移贯彻“一国两制”方针，全面</w:t>
      </w:r>
      <w:proofErr w:type="gramStart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准确落实</w:t>
      </w:r>
      <w:proofErr w:type="gramEnd"/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>基本法，保持香港、澳门长期繁荣稳定。支持香港特别行政区、澳门特别行政区行政长官和政府依法施政，大力发展经济、有效改善民生、依法推进民主、维护社会和谐。进一步扩大内地与港澳合作，促进港澳自身竞争力提升。在国家全面深化改革和现代化进程中，香港、澳门一定会实现更好发展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我们将全面贯彻对台工作大政方针，坚持“九二共识”，维护一个中国框架，巩固增进两岸政治互信，促进经济融合，推动交流合作，开展协商谈判，秉持“两岸一家亲”的理念，维护骨肉情谊，凝聚同胞心力，为建设中华民族美好家园、实现祖国和平统一大业贡献力量。我们期待双方越走越近，越走越亲，使两岸关系和平发展成为不可阻挡、不可逆转的历史潮流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各位代表！今年是和平共处五项原则提出六十周年。中国人民热爱和平、渴望发展，我国现代化建设需要长期稳定的国际环境。我们将继续高举和平、发展、合作、共赢的旗帜，始终不渝走和平发展道路，始终不渝奉行互利共赢的开放战略。坚决维护国家主权、安全、发展利益，切实维护我国公民和法人海外合法权益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全面推进周边外交，巩固睦邻友好，深化互利合作。维护二战胜利成果和战后国际秩序，决不允许开历史倒车。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 xml:space="preserve">　　加强同发展中国家团结与合作，维护发展中国家共同利益。深化同各大国战略对话与务实合作，推动建立长期稳定健康发展的大国关系。办好亚太经合组织领导人非正式会议。中国是一个负责任的大国，我们将积极参与国际多边事务，为解决全球性问题和热点问题发挥建设性作用，切实维护国际公平正义，推动国际秩序朝着更加公正合理方向发展。中国愿同世界各国一道，推进人类持久和平，实现共同发展繁荣。</w:t>
      </w:r>
    </w:p>
    <w:p w:rsidR="00066939" w:rsidRPr="00066939" w:rsidRDefault="00066939" w:rsidP="00066939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669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各位代表！人民赋予重托，奋斗创造未来。让我们紧密团结在以习近平同志为总书记的党中央周围，高举中国特色社会主义伟大旗帜，齐心协力，开拓进取，扎实工作，为全面建成小康社会、建成富强民主文明和谐的社会主义现代化国家、实现中华民族伟大复兴的中国梦而努力奋斗！</w:t>
      </w:r>
    </w:p>
    <w:p w:rsidR="00010BA7" w:rsidRDefault="00010BA7" w:rsidP="00066939"/>
    <w:sectPr w:rsidR="00010BA7" w:rsidSect="00010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00046"/>
    <w:multiLevelType w:val="multilevel"/>
    <w:tmpl w:val="3ABA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8923AA"/>
    <w:multiLevelType w:val="multilevel"/>
    <w:tmpl w:val="2702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9264EA"/>
    <w:multiLevelType w:val="multilevel"/>
    <w:tmpl w:val="641E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6939"/>
    <w:rsid w:val="00010BA7"/>
    <w:rsid w:val="00066939"/>
    <w:rsid w:val="007E607F"/>
    <w:rsid w:val="007F1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B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6939"/>
    <w:rPr>
      <w:strike w:val="0"/>
      <w:dstrike w:val="0"/>
      <w:color w:val="005599"/>
      <w:u w:val="none"/>
      <w:effect w:val="none"/>
    </w:rPr>
  </w:style>
  <w:style w:type="character" w:styleId="a4">
    <w:name w:val="Emphasis"/>
    <w:basedOn w:val="a0"/>
    <w:uiPriority w:val="20"/>
    <w:qFormat/>
    <w:rsid w:val="00066939"/>
    <w:rPr>
      <w:i w:val="0"/>
      <w:iCs w:val="0"/>
    </w:rPr>
  </w:style>
  <w:style w:type="paragraph" w:styleId="a5">
    <w:name w:val="Normal (Web)"/>
    <w:basedOn w:val="a"/>
    <w:uiPriority w:val="99"/>
    <w:semiHidden/>
    <w:unhideWhenUsed/>
    <w:rsid w:val="000669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122">
    <w:name w:val="f122"/>
    <w:basedOn w:val="a0"/>
    <w:rsid w:val="00066939"/>
  </w:style>
  <w:style w:type="character" w:customStyle="1" w:styleId="red4">
    <w:name w:val="red4"/>
    <w:basedOn w:val="a0"/>
    <w:rsid w:val="00066939"/>
  </w:style>
  <w:style w:type="character" w:customStyle="1" w:styleId="sc">
    <w:name w:val="sc"/>
    <w:basedOn w:val="a0"/>
    <w:rsid w:val="00066939"/>
  </w:style>
  <w:style w:type="paragraph" w:styleId="a6">
    <w:name w:val="Balloon Text"/>
    <w:basedOn w:val="a"/>
    <w:link w:val="Char"/>
    <w:uiPriority w:val="99"/>
    <w:semiHidden/>
    <w:unhideWhenUsed/>
    <w:rsid w:val="0006693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669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9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6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6863">
          <w:marLeft w:val="765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34142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2653</Words>
  <Characters>15123</Characters>
  <Application>Microsoft Office Word</Application>
  <DocSecurity>0</DocSecurity>
  <Lines>126</Lines>
  <Paragraphs>35</Paragraphs>
  <ScaleCrop>false</ScaleCrop>
  <Company/>
  <LinksUpToDate>false</LinksUpToDate>
  <CharactersWithSpaces>17741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ydw</dc:creator>
  <cp:lastModifiedBy>ydw</cp:lastModifiedBy>
  <cp:revision>3</cp:revision>
  <dcterms:created xsi:type="dcterms:W3CDTF">2014-03-17T01:29:00Z</dcterms:created>
  <dcterms:modified xsi:type="dcterms:W3CDTF">2014-03-17T01:31:00Z</dcterms:modified>
</cp:coreProperties>
</file>